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3DBB" w14:textId="1F6A4EF8" w:rsidR="00AC711A" w:rsidRPr="0098411F" w:rsidRDefault="00AC711A" w:rsidP="0098411F">
      <w:pPr>
        <w:jc w:val="center"/>
        <w:rPr>
          <w:b/>
          <w:bCs/>
          <w:i/>
          <w:iCs/>
          <w:sz w:val="24"/>
          <w:szCs w:val="24"/>
          <w:u w:val="single"/>
        </w:rPr>
      </w:pPr>
    </w:p>
    <w:p w14:paraId="4C644241" w14:textId="6A68B736" w:rsidR="00584E48" w:rsidRPr="0098411F" w:rsidRDefault="0098411F" w:rsidP="0098411F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98411F">
        <w:rPr>
          <w:b/>
          <w:bCs/>
          <w:i/>
          <w:iCs/>
          <w:sz w:val="24"/>
          <w:szCs w:val="24"/>
          <w:u w:val="single"/>
        </w:rPr>
        <w:t>NOUVEAU GALON CHEZ LES SOUS-OFFICIERS DE L’ARMEE DE TERRE</w:t>
      </w:r>
    </w:p>
    <w:p w14:paraId="0C6AE715" w14:textId="7C2FB531" w:rsidR="00584E48" w:rsidRDefault="00584E48"/>
    <w:p w14:paraId="5197D149" w14:textId="6A6E8356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  <w:r w:rsidRPr="00584E48">
        <w:rPr>
          <w:sz w:val="20"/>
          <w:szCs w:val="20"/>
        </w:rPr>
        <w:t>L</w:t>
      </w:r>
      <w:r w:rsidRPr="00584E48">
        <w:rPr>
          <w:sz w:val="20"/>
          <w:szCs w:val="20"/>
        </w:rPr>
        <w:t xml:space="preserve">e général d’armée Pierre </w:t>
      </w:r>
      <w:r w:rsidRPr="00584E48">
        <w:rPr>
          <w:sz w:val="20"/>
          <w:szCs w:val="20"/>
        </w:rPr>
        <w:t xml:space="preserve">SCHILL, </w:t>
      </w:r>
      <w:r w:rsidRPr="00584E48">
        <w:rPr>
          <w:sz w:val="20"/>
          <w:szCs w:val="20"/>
        </w:rPr>
        <w:t>chef d’état-major de l’armée de Terre (CEMAT) a remis les nouveaux galons de sergent-chef BM2 à quelques diables noirs.</w:t>
      </w:r>
    </w:p>
    <w:p w14:paraId="4844CA8A" w14:textId="77777777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</w:p>
    <w:p w14:paraId="121AF4FD" w14:textId="2D26B672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  <w:r w:rsidRPr="00584E48">
        <w:rPr>
          <w:sz w:val="20"/>
          <w:szCs w:val="20"/>
        </w:rPr>
        <w:t>Il s’agit de la première remise du nouveau galon de SCH BM</w:t>
      </w:r>
      <w:proofErr w:type="gramStart"/>
      <w:r w:rsidRPr="00584E48">
        <w:rPr>
          <w:sz w:val="20"/>
          <w:szCs w:val="20"/>
        </w:rPr>
        <w:t xml:space="preserve">2 </w:t>
      </w:r>
      <w:r w:rsidRPr="00584E48">
        <w:rPr>
          <w:sz w:val="20"/>
          <w:szCs w:val="20"/>
        </w:rPr>
        <w:t>.</w:t>
      </w:r>
      <w:proofErr w:type="gramEnd"/>
    </w:p>
    <w:p w14:paraId="2F35541F" w14:textId="77777777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</w:p>
    <w:p w14:paraId="253D59D3" w14:textId="77777777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  <w:r w:rsidRPr="00584E48">
        <w:rPr>
          <w:sz w:val="20"/>
          <w:szCs w:val="20"/>
        </w:rPr>
        <w:t>Reconnaissable avec ses 4 chevrons, ce nouveau galon concerne tous les sergents-chefs déjà titulaires du brevet supérieur de technicien de l’armée de Terre (BSTAT), à titre de régularisation, et ceux qui viennent d’obtenir leur BM2 au 1er juillet 2022.</w:t>
      </w:r>
    </w:p>
    <w:p w14:paraId="7F25D86A" w14:textId="77777777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</w:p>
    <w:p w14:paraId="75D58844" w14:textId="3DABB404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  <w:r w:rsidRPr="00584E48">
        <w:rPr>
          <w:sz w:val="20"/>
          <w:szCs w:val="20"/>
        </w:rPr>
        <w:t>Dans le cadre du nouveau parcours de carrière des sous-officiers (NPSO), le brevet supérieur de technicien de l’armée de Terre (BSTAT) est remplacé par le brevet militaire de 2e niveau (BM2).</w:t>
      </w:r>
    </w:p>
    <w:p w14:paraId="1BD98188" w14:textId="77777777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</w:p>
    <w:p w14:paraId="024AF662" w14:textId="77777777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  <w:r w:rsidRPr="00584E48">
        <w:rPr>
          <w:sz w:val="20"/>
          <w:szCs w:val="20"/>
        </w:rPr>
        <w:t>Véritable étape charnière, le BM2 conditionne le parcours et devient un jalon imposé à tout sous-officier de recrutement direct ou semi-direct atteignant 5 ans de service (contre 7 ans pour le BSTAT auparavant). Les sous-officiers d’origine rang peuvent le présenter sur la base du volontariat, ce dès 3 ans d’ancienneté de sergent.</w:t>
      </w:r>
    </w:p>
    <w:p w14:paraId="10DAB504" w14:textId="77777777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</w:p>
    <w:p w14:paraId="4D470B37" w14:textId="69EC47FA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  <w:r w:rsidRPr="00584E48">
        <w:rPr>
          <w:sz w:val="20"/>
          <w:szCs w:val="20"/>
        </w:rPr>
        <w:t>Outre le port du galon distinctif de SCH BM2, l’obtention du BM2 est assortie de la promotion au grade de sergent-chef au 1er décembre de l’année de réussite du BM2 (pour les sergents).</w:t>
      </w:r>
    </w:p>
    <w:p w14:paraId="28922A32" w14:textId="0A699AFB" w:rsidR="00584E48" w:rsidRPr="00584E48" w:rsidRDefault="00584E48" w:rsidP="00584E48">
      <w:pPr>
        <w:ind w:left="-851" w:right="-3"/>
        <w:jc w:val="both"/>
        <w:rPr>
          <w:sz w:val="20"/>
          <w:szCs w:val="20"/>
        </w:rPr>
      </w:pPr>
    </w:p>
    <w:p w14:paraId="106B485B" w14:textId="0962F5A4" w:rsidR="00584E48" w:rsidRDefault="00584E48" w:rsidP="00584E48">
      <w:pPr>
        <w:ind w:left="-851" w:right="-3"/>
        <w:jc w:val="both"/>
      </w:pPr>
      <w:r>
        <w:rPr>
          <w:noProof/>
        </w:rPr>
        <w:drawing>
          <wp:inline distT="0" distB="0" distL="0" distR="0" wp14:anchorId="7A1D0E3D" wp14:editId="358565C9">
            <wp:extent cx="1282700" cy="1374321"/>
            <wp:effectExtent l="0" t="0" r="0" b="0"/>
            <wp:docPr id="1" name="Image 1" descr="Une image contenant texte, carte de vis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arte de visi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305" cy="1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4E48" w:rsidSect="00BB2DC0">
      <w:pgSz w:w="11906" w:h="16838" w:code="9"/>
      <w:pgMar w:top="1134" w:right="851" w:bottom="1134" w:left="851" w:header="1418" w:footer="1134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8"/>
    <w:rsid w:val="00584E48"/>
    <w:rsid w:val="0098411F"/>
    <w:rsid w:val="00A72B19"/>
    <w:rsid w:val="00AC711A"/>
    <w:rsid w:val="00BB2DC0"/>
    <w:rsid w:val="00F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E831"/>
  <w15:chartTrackingRefBased/>
  <w15:docId w15:val="{EA38DCEA-5826-4DD9-9857-23F1999D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line="259" w:lineRule="auto"/>
        <w:ind w:left="-1134" w:right="-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- Claude BAFFIE</dc:creator>
  <cp:keywords/>
  <dc:description/>
  <cp:lastModifiedBy>Jean - Claude BAFFIE</cp:lastModifiedBy>
  <cp:revision>2</cp:revision>
  <dcterms:created xsi:type="dcterms:W3CDTF">2022-09-17T09:44:00Z</dcterms:created>
  <dcterms:modified xsi:type="dcterms:W3CDTF">2022-09-17T10:05:00Z</dcterms:modified>
</cp:coreProperties>
</file>